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33" w:rsidRDefault="00F251AA">
      <w:pPr>
        <w:pStyle w:val="111"/>
        <w:keepNext/>
        <w:keepLines/>
        <w:shd w:val="clear" w:color="auto" w:fill="auto"/>
        <w:spacing w:after="80"/>
        <w:ind w:right="180"/>
        <w:jc w:val="center"/>
        <w:rPr>
          <w:sz w:val="32"/>
          <w:szCs w:val="32"/>
        </w:rPr>
      </w:pPr>
      <w:bookmarkStart w:id="0" w:name="bookmark0"/>
      <w:r>
        <w:rPr>
          <w:rFonts w:ascii="ＭＳ 明朝" w:eastAsia="ＭＳ 明朝" w:hAnsi="ＭＳ 明朝" w:cs="ＭＳ 明朝"/>
          <w:sz w:val="32"/>
          <w:szCs w:val="32"/>
        </w:rPr>
        <w:t>売上高計算書４－</w:t>
      </w:r>
      <w:bookmarkEnd w:id="0"/>
      <w:r w:rsidR="00AB4393">
        <w:rPr>
          <w:rFonts w:ascii="ＭＳ 明朝" w:eastAsia="ＭＳ 明朝" w:hAnsi="ＭＳ 明朝" w:cs="ＭＳ 明朝" w:hint="eastAsia"/>
          <w:sz w:val="32"/>
          <w:szCs w:val="32"/>
          <w:lang w:eastAsia="ja-JP"/>
        </w:rPr>
        <w:t>④</w:t>
      </w:r>
    </w:p>
    <w:p w:rsidR="00510C33" w:rsidRDefault="00F251AA">
      <w:pPr>
        <w:pStyle w:val="10"/>
        <w:shd w:val="clear" w:color="auto" w:fill="auto"/>
        <w:spacing w:after="640"/>
        <w:ind w:right="180"/>
        <w:jc w:val="center"/>
        <w:rPr>
          <w:sz w:val="22"/>
          <w:szCs w:val="22"/>
        </w:rPr>
      </w:pPr>
      <w:r>
        <w:rPr>
          <w:sz w:val="22"/>
          <w:szCs w:val="22"/>
        </w:rPr>
        <w:t>(中小企業信用保険法第２条第５項第４号 様式第４－</w:t>
      </w:r>
      <w:r w:rsidR="00AB4393">
        <w:rPr>
          <w:rFonts w:hint="eastAsia"/>
          <w:sz w:val="22"/>
          <w:szCs w:val="22"/>
          <w:lang w:eastAsia="ja-JP"/>
        </w:rPr>
        <w:t>④</w:t>
      </w:r>
      <w:bookmarkStart w:id="1" w:name="_GoBack"/>
      <w:bookmarkEnd w:id="1"/>
      <w:r>
        <w:rPr>
          <w:sz w:val="22"/>
          <w:szCs w:val="22"/>
        </w:rPr>
        <w:t>)</w:t>
      </w:r>
    </w:p>
    <w:p w:rsidR="00510C33" w:rsidRDefault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【記入上の注意】</w:t>
      </w:r>
    </w:p>
    <w:p w:rsidR="00510C33" w:rsidRDefault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• </w:t>
      </w:r>
      <w:r>
        <w:rPr>
          <w:sz w:val="22"/>
          <w:szCs w:val="22"/>
          <w:lang w:val="ja-JP" w:eastAsia="ja-JP" w:bidi="ja-JP"/>
        </w:rPr>
        <w:t>全ての項目について、記載してください。</w:t>
      </w:r>
    </w:p>
    <w:p w:rsidR="00510C33" w:rsidRDefault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• </w:t>
      </w:r>
      <w:r>
        <w:rPr>
          <w:sz w:val="22"/>
          <w:szCs w:val="22"/>
          <w:lang w:val="ja-JP" w:eastAsia="ja-JP" w:bidi="ja-JP"/>
        </w:rPr>
        <w:t>売上げは円単位で記載してください。</w:t>
      </w:r>
    </w:p>
    <w:p w:rsidR="00510C33" w:rsidRDefault="007A3117">
      <w:pPr>
        <w:pStyle w:val="10"/>
        <w:shd w:val="clear" w:color="auto" w:fill="auto"/>
        <w:spacing w:after="640"/>
        <w:ind w:left="640" w:firstLine="20"/>
        <w:rPr>
          <w:sz w:val="22"/>
          <w:szCs w:val="22"/>
          <w:lang w:eastAsia="ja-JP"/>
        </w:rPr>
      </w:pPr>
      <w:r w:rsidRPr="007A3117">
        <w:rPr>
          <w:rFonts w:hint="eastAsia"/>
          <w:sz w:val="22"/>
          <w:szCs w:val="22"/>
          <w:lang w:eastAsia="ja-JP"/>
        </w:rPr>
        <w:t>•</w:t>
      </w:r>
      <w:r w:rsidRPr="007A3117">
        <w:rPr>
          <w:sz w:val="22"/>
          <w:szCs w:val="22"/>
          <w:lang w:eastAsia="ja-JP"/>
        </w:rPr>
        <w:t xml:space="preserve"> </w:t>
      </w:r>
      <w:r w:rsidRPr="007A3117">
        <w:rPr>
          <w:rFonts w:hint="eastAsia"/>
          <w:sz w:val="22"/>
          <w:szCs w:val="22"/>
          <w:lang w:eastAsia="ja-JP"/>
        </w:rPr>
        <w:t>減少率は、小数点第</w:t>
      </w:r>
      <w:r w:rsidRPr="007A3117">
        <w:rPr>
          <w:sz w:val="22"/>
          <w:szCs w:val="22"/>
          <w:lang w:eastAsia="ja-JP"/>
        </w:rPr>
        <w:t>2</w:t>
      </w:r>
      <w:r w:rsidRPr="007A3117">
        <w:rPr>
          <w:rFonts w:hint="eastAsia"/>
          <w:sz w:val="22"/>
          <w:szCs w:val="22"/>
          <w:lang w:eastAsia="ja-JP"/>
        </w:rPr>
        <w:t>位まで（第３位以下切捨て）記載してください</w:t>
      </w:r>
      <w:r>
        <w:rPr>
          <w:rFonts w:hint="eastAsia"/>
          <w:sz w:val="22"/>
          <w:szCs w:val="22"/>
          <w:lang w:eastAsia="ja-JP"/>
        </w:rPr>
        <w:t>。</w:t>
      </w:r>
    </w:p>
    <w:tbl>
      <w:tblPr>
        <w:tblStyle w:val="a7"/>
        <w:tblpPr w:leftFromText="142" w:rightFromText="142" w:vertAnchor="text" w:horzAnchor="page" w:tblpX="8151" w:tblpY="240"/>
        <w:tblW w:w="0" w:type="auto"/>
        <w:tblLook w:val="04A0" w:firstRow="1" w:lastRow="0" w:firstColumn="1" w:lastColumn="0" w:noHBand="0" w:noVBand="1"/>
      </w:tblPr>
      <w:tblGrid>
        <w:gridCol w:w="3374"/>
      </w:tblGrid>
      <w:tr w:rsidR="00F251AA" w:rsidRPr="00F573FE" w:rsidTr="00F251AA">
        <w:tc>
          <w:tcPr>
            <w:tcW w:w="3374" w:type="dxa"/>
          </w:tcPr>
          <w:p w:rsidR="00F251AA" w:rsidRPr="00F573FE" w:rsidRDefault="00F251AA" w:rsidP="00F251AA">
            <w:pPr>
              <w:spacing w:after="160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      </w:t>
            </w: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令和</w:t>
            </w: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    年　　　月</w:t>
            </w:r>
          </w:p>
        </w:tc>
      </w:tr>
      <w:tr w:rsidR="00F251AA" w:rsidRPr="00F573FE" w:rsidTr="00F251AA">
        <w:tc>
          <w:tcPr>
            <w:tcW w:w="3374" w:type="dxa"/>
          </w:tcPr>
          <w:p w:rsidR="00F251AA" w:rsidRPr="00F573FE" w:rsidRDefault="00F251AA" w:rsidP="00F251AA">
            <w:pPr>
              <w:spacing w:after="160"/>
              <w:jc w:val="right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　　　　　　　　　　円（Ａ）</w:t>
            </w:r>
          </w:p>
        </w:tc>
      </w:tr>
    </w:tbl>
    <w:p w:rsidR="00510C33" w:rsidRDefault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売上げ等の比較</w:t>
      </w:r>
    </w:p>
    <w:p w:rsidR="00F251AA" w:rsidRDefault="00F251AA" w:rsidP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(１)災害発生後、最近１か月間の売上高</w:t>
      </w:r>
      <w:r>
        <w:rPr>
          <w:rFonts w:hint="eastAsia"/>
          <w:sz w:val="22"/>
          <w:szCs w:val="22"/>
          <w:lang w:eastAsia="ja-JP"/>
        </w:rPr>
        <w:t xml:space="preserve">　　　　　　　　　　　　　</w:t>
      </w:r>
    </w:p>
    <w:p w:rsidR="00510C33" w:rsidRPr="00F251AA" w:rsidRDefault="00510C33" w:rsidP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</w:p>
    <w:p w:rsidR="00F251AA" w:rsidRPr="00F251AA" w:rsidRDefault="00F251AA" w:rsidP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</w:p>
    <w:tbl>
      <w:tblPr>
        <w:tblStyle w:val="a7"/>
        <w:tblpPr w:leftFromText="142" w:rightFromText="142" w:vertAnchor="text" w:horzAnchor="page" w:tblpX="8171" w:tblpY="169"/>
        <w:tblW w:w="0" w:type="auto"/>
        <w:tblLook w:val="04A0" w:firstRow="1" w:lastRow="0" w:firstColumn="1" w:lastColumn="0" w:noHBand="0" w:noVBand="1"/>
      </w:tblPr>
      <w:tblGrid>
        <w:gridCol w:w="3374"/>
      </w:tblGrid>
      <w:tr w:rsidR="00F251AA" w:rsidRPr="00F573FE" w:rsidTr="00F251AA">
        <w:tc>
          <w:tcPr>
            <w:tcW w:w="3374" w:type="dxa"/>
          </w:tcPr>
          <w:p w:rsidR="00F251AA" w:rsidRPr="00F573FE" w:rsidRDefault="00F251AA" w:rsidP="00F251AA">
            <w:pPr>
              <w:spacing w:after="160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      </w:t>
            </w: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令和</w:t>
            </w: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    年　　　月</w:t>
            </w:r>
          </w:p>
        </w:tc>
      </w:tr>
      <w:tr w:rsidR="00F251AA" w:rsidRPr="00F573FE" w:rsidTr="00F251AA">
        <w:tc>
          <w:tcPr>
            <w:tcW w:w="3374" w:type="dxa"/>
          </w:tcPr>
          <w:p w:rsidR="00F251AA" w:rsidRPr="00F573FE" w:rsidRDefault="00F251AA" w:rsidP="00F251AA">
            <w:pPr>
              <w:spacing w:after="160"/>
              <w:jc w:val="right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　　　　　　　　　　円（Ｂ</w:t>
            </w: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）</w:t>
            </w:r>
          </w:p>
        </w:tc>
      </w:tr>
    </w:tbl>
    <w:p w:rsidR="00F251AA" w:rsidRDefault="00F251AA" w:rsidP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(２)令和元年１２月の売上高</w:t>
      </w:r>
    </w:p>
    <w:p w:rsidR="00510C33" w:rsidRPr="00F251AA" w:rsidRDefault="00510C33" w:rsidP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</w:p>
    <w:p w:rsidR="00F251AA" w:rsidRDefault="00F251AA" w:rsidP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</w:p>
    <w:p w:rsidR="00510C33" w:rsidRDefault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(３)減少率(実績)</w:t>
      </w:r>
    </w:p>
    <w:p w:rsidR="00510C33" w:rsidRDefault="00F251AA" w:rsidP="00F251AA">
      <w:pPr>
        <w:pStyle w:val="10"/>
        <w:shd w:val="clear" w:color="auto" w:fill="auto"/>
        <w:spacing w:after="200"/>
        <w:ind w:left="1540"/>
        <w:rPr>
          <w:sz w:val="22"/>
          <w:szCs w:val="22"/>
          <w:lang w:eastAsia="ja-JP"/>
        </w:rPr>
      </w:pPr>
      <w:r>
        <w:rPr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DD553" wp14:editId="597DA093">
                <wp:simplePos x="0" y="0"/>
                <wp:positionH relativeFrom="margin">
                  <wp:posOffset>4648200</wp:posOffset>
                </wp:positionH>
                <wp:positionV relativeFrom="paragraph">
                  <wp:posOffset>149225</wp:posOffset>
                </wp:positionV>
                <wp:extent cx="1866900" cy="3556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1AA" w:rsidRDefault="00F251AA" w:rsidP="00F251AA">
                            <w:pPr>
                              <w:ind w:firstLineChars="850" w:firstLine="2040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%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イ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)</w:t>
                            </w:r>
                          </w:p>
                          <w:p w:rsidR="00F251AA" w:rsidRPr="00D77BD0" w:rsidRDefault="00F251AA" w:rsidP="00F251AA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DD5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pt;margin-top:11.75pt;width:147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" fillcolor="window" strokeweight=".5pt">
                <v:textbox>
                  <w:txbxContent>
                    <w:p w:rsidR="00F251AA" w:rsidRDefault="00F251AA" w:rsidP="00F251AA">
                      <w:pPr>
                        <w:ind w:firstLineChars="850" w:firstLine="2040"/>
                        <w:rPr>
                          <w:rFonts w:eastAsiaTheme="minor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%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(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イ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)</w:t>
                      </w:r>
                    </w:p>
                    <w:p w:rsidR="00F251AA" w:rsidRPr="00D77BD0" w:rsidRDefault="00F251AA" w:rsidP="00F251AA">
                      <w:pPr>
                        <w:rPr>
                          <w:rFonts w:eastAsiaTheme="minorEastAsia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  <w:szCs w:val="22"/>
          <w:lang w:val="ja-JP" w:eastAsia="ja-JP" w:bidi="ja-JP"/>
        </w:rPr>
        <w:t>計算式</w:t>
      </w:r>
      <w:r w:rsidRPr="00F251AA">
        <w:rPr>
          <w:sz w:val="22"/>
          <w:szCs w:val="22"/>
          <w:lang w:eastAsia="ja-JP" w:bidi="ja-JP"/>
        </w:rPr>
        <w:t xml:space="preserve"> (</w:t>
      </w:r>
      <w:r>
        <w:rPr>
          <w:sz w:val="22"/>
          <w:szCs w:val="22"/>
          <w:lang w:eastAsia="ja-JP"/>
        </w:rPr>
        <w:t>Ｂ－Ａ)÷Ｂ×100≧20％</w:t>
      </w:r>
    </w:p>
    <w:p w:rsidR="00F251AA" w:rsidRPr="00F251AA" w:rsidRDefault="00F251AA" w:rsidP="00F251AA">
      <w:pPr>
        <w:pStyle w:val="10"/>
        <w:shd w:val="clear" w:color="auto" w:fill="auto"/>
        <w:spacing w:after="200"/>
        <w:ind w:left="1540"/>
        <w:rPr>
          <w:sz w:val="22"/>
          <w:szCs w:val="22"/>
          <w:lang w:eastAsia="ja-JP"/>
        </w:rPr>
      </w:pPr>
    </w:p>
    <w:p w:rsidR="00510C33" w:rsidRDefault="00F251AA" w:rsidP="00F251AA">
      <w:pPr>
        <w:pStyle w:val="10"/>
        <w:shd w:val="clear" w:color="auto" w:fill="auto"/>
        <w:spacing w:after="0"/>
        <w:ind w:firstLineChars="300" w:firstLine="6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(４)Ａの期間後２か月間の見込み売上高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2554"/>
        <w:gridCol w:w="3144"/>
      </w:tblGrid>
      <w:tr w:rsidR="00510C33">
        <w:trPr>
          <w:trHeight w:hRule="exact" w:val="30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33" w:rsidRDefault="00F251AA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年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月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33" w:rsidRDefault="00F251AA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年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月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33" w:rsidRDefault="00F251AA">
            <w:pPr>
              <w:pStyle w:val="12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合 計</w:t>
            </w:r>
          </w:p>
        </w:tc>
      </w:tr>
      <w:tr w:rsidR="00510C33">
        <w:trPr>
          <w:trHeight w:hRule="exact" w:val="30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33" w:rsidRDefault="00F251AA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33" w:rsidRDefault="00F251AA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33" w:rsidRDefault="00F251AA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円Ｃ</w:t>
            </w:r>
          </w:p>
        </w:tc>
      </w:tr>
    </w:tbl>
    <w:p w:rsidR="00510C33" w:rsidRDefault="00510C33">
      <w:pPr>
        <w:spacing w:after="379" w:line="1" w:lineRule="exact"/>
      </w:pPr>
    </w:p>
    <w:p w:rsidR="00510C33" w:rsidRDefault="00F251AA">
      <w:pPr>
        <w:pStyle w:val="10"/>
        <w:shd w:val="clear" w:color="auto" w:fill="auto"/>
        <w:spacing w:after="80"/>
        <w:ind w:left="640" w:firstLine="20"/>
        <w:rPr>
          <w:sz w:val="22"/>
          <w:szCs w:val="22"/>
        </w:rPr>
      </w:pPr>
      <w:r>
        <w:rPr>
          <w:sz w:val="22"/>
          <w:szCs w:val="22"/>
        </w:rPr>
        <w:t>(５)減少率(実績見込み)</w:t>
      </w:r>
    </w:p>
    <w:p w:rsidR="00510C33" w:rsidRDefault="00F251AA" w:rsidP="00F251AA">
      <w:pPr>
        <w:pStyle w:val="10"/>
        <w:shd w:val="clear" w:color="auto" w:fill="auto"/>
        <w:spacing w:after="160"/>
        <w:ind w:left="1540"/>
        <w:rPr>
          <w:sz w:val="22"/>
          <w:szCs w:val="22"/>
        </w:rPr>
      </w:pPr>
      <w:r>
        <w:rPr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DD553" wp14:editId="597DA093">
                <wp:simplePos x="0" y="0"/>
                <wp:positionH relativeFrom="margin">
                  <wp:posOffset>4724400</wp:posOffset>
                </wp:positionH>
                <wp:positionV relativeFrom="paragraph">
                  <wp:posOffset>104775</wp:posOffset>
                </wp:positionV>
                <wp:extent cx="1866900" cy="3556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1AA" w:rsidRDefault="00F251AA" w:rsidP="00F251AA">
                            <w:pPr>
                              <w:ind w:firstLineChars="850" w:firstLine="2040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%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ロ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)</w:t>
                            </w:r>
                          </w:p>
                          <w:p w:rsidR="00F251AA" w:rsidRPr="00D77BD0" w:rsidRDefault="00F251AA" w:rsidP="00F251AA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DD553" id="テキスト ボックス 2" o:spid="_x0000_s1027" type="#_x0000_t202" style="position:absolute;left:0;text-align:left;margin-left:372pt;margin-top:8.25pt;width:147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" fillcolor="window" strokeweight=".5pt">
                <v:textbox>
                  <w:txbxContent>
                    <w:p w:rsidR="00F251AA" w:rsidRDefault="00F251AA" w:rsidP="00F251AA">
                      <w:pPr>
                        <w:ind w:firstLineChars="850" w:firstLine="2040"/>
                        <w:rPr>
                          <w:rFonts w:eastAsiaTheme="minor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%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(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ロ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)</w:t>
                      </w:r>
                    </w:p>
                    <w:p w:rsidR="00F251AA" w:rsidRPr="00D77BD0" w:rsidRDefault="00F251AA" w:rsidP="00F251AA">
                      <w:pPr>
                        <w:rPr>
                          <w:rFonts w:eastAsiaTheme="minorEastAsia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  <w:szCs w:val="22"/>
          <w:lang w:val="ja-JP" w:eastAsia="ja-JP" w:bidi="ja-JP"/>
        </w:rPr>
        <w:t>計算式</w:t>
      </w:r>
      <w:r w:rsidRPr="00F251AA">
        <w:rPr>
          <w:sz w:val="22"/>
          <w:szCs w:val="22"/>
          <w:lang w:eastAsia="ja-JP" w:bidi="ja-JP"/>
        </w:rPr>
        <w:t xml:space="preserve"> </w:t>
      </w:r>
      <w:r>
        <w:rPr>
          <w:sz w:val="22"/>
          <w:szCs w:val="22"/>
        </w:rPr>
        <w:t>｛(Ｂ×３)－(Ａ＋Ｃ)｝÷(Ｂ×3)×100≧20％</w:t>
      </w:r>
    </w:p>
    <w:p w:rsidR="00F251AA" w:rsidRDefault="00F251AA" w:rsidP="00F251AA">
      <w:pPr>
        <w:pStyle w:val="10"/>
        <w:shd w:val="clear" w:color="auto" w:fill="auto"/>
        <w:spacing w:after="160"/>
        <w:ind w:left="1540"/>
        <w:rPr>
          <w:sz w:val="22"/>
          <w:szCs w:val="22"/>
        </w:rPr>
      </w:pPr>
    </w:p>
    <w:p w:rsidR="00F251AA" w:rsidRDefault="00F251AA" w:rsidP="00F251AA">
      <w:pPr>
        <w:pStyle w:val="10"/>
        <w:shd w:val="clear" w:color="auto" w:fill="auto"/>
        <w:spacing w:after="160"/>
        <w:ind w:left="1540"/>
        <w:rPr>
          <w:sz w:val="22"/>
          <w:szCs w:val="22"/>
        </w:rPr>
      </w:pPr>
    </w:p>
    <w:p w:rsidR="00510C33" w:rsidRDefault="00F251AA">
      <w:pPr>
        <w:pStyle w:val="10"/>
        <w:shd w:val="clear" w:color="auto" w:fill="auto"/>
        <w:spacing w:after="340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上記内容について事実に相違ありません。</w:t>
      </w:r>
    </w:p>
    <w:p w:rsidR="00F251AA" w:rsidRDefault="00F251AA">
      <w:pPr>
        <w:pStyle w:val="10"/>
        <w:shd w:val="clear" w:color="auto" w:fill="auto"/>
        <w:spacing w:after="120"/>
        <w:ind w:left="640" w:right="3540" w:firstLine="20"/>
        <w:rPr>
          <w:sz w:val="22"/>
          <w:szCs w:val="22"/>
          <w:lang w:val="ja-JP" w:eastAsia="ja-JP" w:bidi="ja-JP"/>
        </w:rPr>
      </w:pPr>
      <w:r>
        <w:rPr>
          <w:sz w:val="22"/>
          <w:szCs w:val="22"/>
          <w:lang w:val="ja-JP" w:eastAsia="ja-JP" w:bidi="ja-JP"/>
        </w:rPr>
        <w:t>住所</w:t>
      </w:r>
      <w:r>
        <w:rPr>
          <w:rFonts w:hint="eastAsia"/>
          <w:sz w:val="22"/>
          <w:szCs w:val="22"/>
          <w:lang w:val="ja-JP" w:eastAsia="ja-JP" w:bidi="ja-JP"/>
        </w:rPr>
        <w:t>：</w:t>
      </w:r>
      <w:r>
        <w:rPr>
          <w:sz w:val="22"/>
          <w:szCs w:val="22"/>
          <w:lang w:val="ja-JP" w:eastAsia="ja-JP" w:bidi="ja-JP"/>
        </w:rPr>
        <w:t xml:space="preserve"> </w:t>
      </w:r>
    </w:p>
    <w:p w:rsidR="00F251AA" w:rsidRDefault="00F251AA">
      <w:pPr>
        <w:pStyle w:val="10"/>
        <w:shd w:val="clear" w:color="auto" w:fill="auto"/>
        <w:spacing w:after="120"/>
        <w:ind w:left="640" w:right="3540" w:firstLine="20"/>
        <w:rPr>
          <w:sz w:val="22"/>
          <w:szCs w:val="22"/>
          <w:lang w:val="ja-JP" w:eastAsia="ja-JP" w:bidi="ja-JP"/>
        </w:rPr>
      </w:pPr>
    </w:p>
    <w:p w:rsidR="00F251AA" w:rsidRDefault="00F251AA">
      <w:pPr>
        <w:pStyle w:val="10"/>
        <w:shd w:val="clear" w:color="auto" w:fill="auto"/>
        <w:spacing w:after="120"/>
        <w:ind w:left="640" w:right="3540" w:firstLine="20"/>
        <w:rPr>
          <w:sz w:val="22"/>
          <w:szCs w:val="22"/>
          <w:lang w:val="ja-JP" w:eastAsia="ja-JP" w:bidi="ja-JP"/>
        </w:rPr>
      </w:pPr>
      <w:r>
        <w:rPr>
          <w:sz w:val="22"/>
          <w:szCs w:val="22"/>
          <w:lang w:val="ja-JP" w:eastAsia="ja-JP" w:bidi="ja-JP"/>
        </w:rPr>
        <w:t xml:space="preserve">名称または法人名 </w:t>
      </w:r>
      <w:r>
        <w:rPr>
          <w:rFonts w:hint="eastAsia"/>
          <w:sz w:val="22"/>
          <w:szCs w:val="22"/>
          <w:lang w:val="ja-JP" w:eastAsia="ja-JP" w:bidi="ja-JP"/>
        </w:rPr>
        <w:t>：</w:t>
      </w:r>
    </w:p>
    <w:p w:rsidR="00F251AA" w:rsidRDefault="00F251AA">
      <w:pPr>
        <w:pStyle w:val="10"/>
        <w:shd w:val="clear" w:color="auto" w:fill="auto"/>
        <w:spacing w:after="120"/>
        <w:ind w:left="640" w:right="3540" w:firstLine="20"/>
        <w:rPr>
          <w:sz w:val="22"/>
          <w:szCs w:val="22"/>
          <w:lang w:val="ja-JP" w:eastAsia="ja-JP" w:bidi="ja-JP"/>
        </w:rPr>
      </w:pPr>
    </w:p>
    <w:p w:rsidR="00510C33" w:rsidRDefault="00F251AA">
      <w:pPr>
        <w:pStyle w:val="10"/>
        <w:shd w:val="clear" w:color="auto" w:fill="auto"/>
        <w:spacing w:after="120"/>
        <w:ind w:left="640" w:right="354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代表者名</w:t>
      </w:r>
      <w:r>
        <w:rPr>
          <w:rFonts w:hint="eastAsia"/>
          <w:sz w:val="22"/>
          <w:szCs w:val="22"/>
          <w:lang w:val="ja-JP" w:eastAsia="ja-JP" w:bidi="ja-JP"/>
        </w:rPr>
        <w:t xml:space="preserve">：　　　　　　　　　　　　　　</w:t>
      </w:r>
      <w:r w:rsidR="007A3117">
        <w:rPr>
          <w:rFonts w:hint="eastAsia"/>
          <w:sz w:val="22"/>
          <w:szCs w:val="22"/>
          <w:lang w:val="ja-JP" w:eastAsia="ja-JP" w:bidi="ja-JP"/>
        </w:rPr>
        <w:t xml:space="preserve">　　　　　</w:t>
      </w:r>
      <w:r>
        <w:rPr>
          <w:rFonts w:hint="eastAsia"/>
          <w:sz w:val="22"/>
          <w:szCs w:val="22"/>
          <w:lang w:val="ja-JP" w:eastAsia="ja-JP" w:bidi="ja-JP"/>
        </w:rPr>
        <w:t>印</w:t>
      </w:r>
    </w:p>
    <w:sectPr w:rsidR="00510C33">
      <w:pgSz w:w="11900" w:h="16840"/>
      <w:pgMar w:top="740" w:right="1011" w:bottom="1102" w:left="982" w:header="312" w:footer="6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4B" w:rsidRDefault="00F251AA">
      <w:r>
        <w:separator/>
      </w:r>
    </w:p>
  </w:endnote>
  <w:endnote w:type="continuationSeparator" w:id="0">
    <w:p w:rsidR="00534F4B" w:rsidRDefault="00F2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33" w:rsidRDefault="00510C33"/>
  </w:footnote>
  <w:footnote w:type="continuationSeparator" w:id="0">
    <w:p w:rsidR="00510C33" w:rsidRDefault="00510C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33"/>
    <w:rsid w:val="00510C33"/>
    <w:rsid w:val="00534F4B"/>
    <w:rsid w:val="007A3117"/>
    <w:rsid w:val="00AB4393"/>
    <w:rsid w:val="00F2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1CBC1"/>
  <w15:docId w15:val="{83B2D55A-E9B5-4CA7-9053-54868900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3">
    <w:name w:val="テーブルのキャプション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本文|1"/>
    <w:basedOn w:val="a"/>
    <w:link w:val="1"/>
    <w:pPr>
      <w:shd w:val="clear" w:color="auto" w:fill="FFFFFF"/>
      <w:spacing w:after="24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2">
    <w:name w:val="その他|1"/>
    <w:basedOn w:val="a"/>
    <w:link w:val="11"/>
    <w:pPr>
      <w:shd w:val="clear" w:color="auto" w:fill="FFFFFF"/>
      <w:spacing w:after="2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4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4">
    <w:name w:val="テーブルのキャプション|1"/>
    <w:basedOn w:val="a"/>
    <w:link w:val="13"/>
    <w:pPr>
      <w:shd w:val="clear" w:color="auto" w:fill="FFFFFF"/>
      <w:spacing w:after="60"/>
      <w:ind w:left="10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outlineLvl w:val="0"/>
    </w:pPr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25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1AA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F25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1AA"/>
    <w:rPr>
      <w:rFonts w:eastAsia="Times New Roman"/>
      <w:color w:val="000000"/>
    </w:rPr>
  </w:style>
  <w:style w:type="table" w:styleId="a7">
    <w:name w:val="Table Grid"/>
    <w:basedOn w:val="a1"/>
    <w:uiPriority w:val="39"/>
    <w:rsid w:val="00F2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4号③認定申請書</dc:title>
  <dc:subject/>
  <cp:keywords/>
  <cp:lastModifiedBy>上田　祥平</cp:lastModifiedBy>
  <cp:revision>4</cp:revision>
  <dcterms:created xsi:type="dcterms:W3CDTF">2020-04-14T05:38:00Z</dcterms:created>
  <dcterms:modified xsi:type="dcterms:W3CDTF">2023-09-21T10:22:00Z</dcterms:modified>
</cp:coreProperties>
</file>